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25" w:rsidRPr="003F4C0A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  <w:r w:rsidRPr="003F4C0A">
        <w:rPr>
          <w:rFonts w:ascii="方正小标宋_GBK" w:eastAsia="方正小标宋_GBK" w:hint="eastAsia"/>
          <w:sz w:val="24"/>
          <w:szCs w:val="24"/>
        </w:rPr>
        <w:t>曲靖市2016年林业工作计划表（一）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4"/>
        <w:gridCol w:w="966"/>
        <w:gridCol w:w="656"/>
        <w:gridCol w:w="1129"/>
        <w:gridCol w:w="690"/>
        <w:gridCol w:w="1335"/>
        <w:gridCol w:w="1380"/>
        <w:gridCol w:w="1319"/>
        <w:gridCol w:w="1403"/>
        <w:gridCol w:w="1928"/>
        <w:gridCol w:w="1800"/>
      </w:tblGrid>
      <w:tr w:rsidR="00BF7B25" w:rsidRPr="003F4C0A" w:rsidTr="00F224CE">
        <w:trPr>
          <w:trHeight w:val="276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pict>
                <v:line id="Line 2" o:spid="_x0000_s1027" style="position:absolute;left:0;text-align:left;z-index:251660288" from="-4.45pt,1.05pt" to="55.45pt,63.45pt" strokeweight="1pt">
                  <v:fill o:detectmouseclick="t"/>
                </v:line>
              </w:pict>
            </w:r>
          </w:p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 xml:space="preserve">   项目</w:t>
            </w:r>
          </w:p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  <w:p w:rsidR="00BF7B25" w:rsidRPr="003F4C0A" w:rsidRDefault="00BF7B25" w:rsidP="00F224CE">
            <w:pPr>
              <w:spacing w:line="400" w:lineRule="exact"/>
              <w:ind w:firstLineChars="50" w:firstLine="120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单位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核桃提质增效（万亩）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低效林改造（万亩）</w:t>
            </w:r>
          </w:p>
        </w:tc>
        <w:tc>
          <w:tcPr>
            <w:tcW w:w="9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天保公益林、退耕还林工程建设（万亩）</w:t>
            </w:r>
          </w:p>
        </w:tc>
      </w:tr>
      <w:tr w:rsidR="00BF7B25" w:rsidRPr="003F4C0A" w:rsidTr="00F224CE">
        <w:trPr>
          <w:trHeight w:val="239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小计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省级低效林改造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森林抚育</w:t>
            </w:r>
          </w:p>
        </w:tc>
        <w:tc>
          <w:tcPr>
            <w:tcW w:w="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天保工程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退耕还林工程</w:t>
            </w:r>
          </w:p>
        </w:tc>
      </w:tr>
      <w:tr w:rsidR="00BF7B25" w:rsidRPr="003F4C0A" w:rsidTr="00F224CE">
        <w:trPr>
          <w:trHeight w:val="494"/>
          <w:jc w:val="center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rPr>
                <w:rFonts w:ascii="方正黑体_GBK" w:eastAsia="方正黑体_GBK" w:hint="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森林管护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封山育林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人工造林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退耕还林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巩固退耕还林成果种植业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陡坡地治理</w:t>
            </w:r>
          </w:p>
        </w:tc>
      </w:tr>
      <w:tr w:rsidR="00BF7B25" w:rsidRPr="003F4C0A" w:rsidTr="00F224CE">
        <w:trPr>
          <w:trHeight w:val="356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麒麟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76.91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沾益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175.22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0.2</w:t>
            </w:r>
          </w:p>
        </w:tc>
      </w:tr>
      <w:tr w:rsidR="00BF7B25" w:rsidRPr="003F4C0A" w:rsidTr="00F224CE">
        <w:trPr>
          <w:trHeight w:val="39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马龙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55.94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宣威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278.59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0.7</w:t>
            </w:r>
          </w:p>
        </w:tc>
      </w:tr>
      <w:tr w:rsidR="00BF7B25" w:rsidRPr="003F4C0A" w:rsidTr="00F224CE">
        <w:trPr>
          <w:trHeight w:val="39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富源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0.95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1.9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陆良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0.8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391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师宗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107.11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1.5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2.6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0.3</w:t>
            </w: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罗平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126.58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0.47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lastRenderedPageBreak/>
              <w:t>会泽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8.63</w:t>
            </w: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273.21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0.67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海寨林场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0.5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F7B25" w:rsidRPr="003F4C0A" w:rsidTr="00F224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ascii="方正黑体_GBK" w:eastAsia="方正黑体_GBK" w:hint="eastAsia"/>
                <w:sz w:val="24"/>
                <w:szCs w:val="24"/>
              </w:rPr>
            </w:pPr>
            <w:r w:rsidRPr="003F4C0A">
              <w:rPr>
                <w:rFonts w:ascii="方正黑体_GBK" w:eastAsia="方正黑体_GBK" w:hint="eastAsia"/>
                <w:sz w:val="24"/>
                <w:szCs w:val="24"/>
              </w:rPr>
              <w:t>合计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12.93</w:t>
            </w:r>
          </w:p>
        </w:tc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9.5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17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1093.56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4.2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10.25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5.95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3F4C0A" w:rsidRDefault="00BF7B25" w:rsidP="00F224CE">
            <w:pPr>
              <w:spacing w:line="400" w:lineRule="exact"/>
              <w:jc w:val="center"/>
              <w:rPr>
                <w:rFonts w:eastAsia="方正仿宋_GBK"/>
                <w:sz w:val="24"/>
                <w:szCs w:val="24"/>
              </w:rPr>
            </w:pPr>
            <w:r w:rsidRPr="003F4C0A">
              <w:rPr>
                <w:rFonts w:eastAsia="方正仿宋_GBK"/>
                <w:sz w:val="24"/>
                <w:szCs w:val="24"/>
              </w:rPr>
              <w:t>1.2</w:t>
            </w:r>
          </w:p>
        </w:tc>
      </w:tr>
    </w:tbl>
    <w:p w:rsidR="00BF7B25" w:rsidRPr="003F4C0A" w:rsidRDefault="00BF7B25" w:rsidP="00BF7B25">
      <w:pPr>
        <w:spacing w:line="400" w:lineRule="exact"/>
        <w:rPr>
          <w:rFonts w:eastAsia="方正仿宋_GBK"/>
          <w:sz w:val="24"/>
          <w:szCs w:val="24"/>
        </w:rPr>
      </w:pPr>
      <w:r w:rsidRPr="003F4C0A">
        <w:rPr>
          <w:rFonts w:eastAsia="方正仿宋_GBK"/>
          <w:sz w:val="24"/>
          <w:szCs w:val="24"/>
        </w:rPr>
        <w:t xml:space="preserve"> </w:t>
      </w:r>
      <w:r w:rsidRPr="003F4C0A">
        <w:rPr>
          <w:rFonts w:eastAsia="方正仿宋_GBK"/>
          <w:sz w:val="24"/>
          <w:szCs w:val="24"/>
        </w:rPr>
        <w:t>备注：</w:t>
      </w:r>
      <w:r w:rsidRPr="003F4C0A">
        <w:rPr>
          <w:rFonts w:eastAsia="方正仿宋_GBK"/>
          <w:sz w:val="24"/>
          <w:szCs w:val="24"/>
        </w:rPr>
        <w:t>1</w:t>
      </w:r>
      <w:r w:rsidRPr="003F4C0A">
        <w:rPr>
          <w:rFonts w:eastAsia="方正仿宋_GBK"/>
          <w:sz w:val="24"/>
          <w:szCs w:val="24"/>
        </w:rPr>
        <w:t>．陡坡地生态治理项目以省林业厅正式计划下达文件为准。</w:t>
      </w:r>
    </w:p>
    <w:p w:rsidR="00BF7B25" w:rsidRPr="003F4C0A" w:rsidRDefault="00BF7B25" w:rsidP="00BF7B25">
      <w:pPr>
        <w:rPr>
          <w:rFonts w:eastAsia="方正仿宋_GBK"/>
          <w:sz w:val="24"/>
          <w:szCs w:val="24"/>
        </w:rPr>
      </w:pPr>
      <w:r w:rsidRPr="003F4C0A">
        <w:rPr>
          <w:rFonts w:eastAsia="方正仿宋_GBK"/>
          <w:sz w:val="24"/>
          <w:szCs w:val="24"/>
        </w:rPr>
        <w:t xml:space="preserve">       2</w:t>
      </w:r>
      <w:r w:rsidRPr="003F4C0A">
        <w:rPr>
          <w:rFonts w:eastAsia="方正仿宋_GBK"/>
          <w:sz w:val="24"/>
          <w:szCs w:val="24"/>
        </w:rPr>
        <w:t>．核桃提质增效项目以省、市正式下达计划为准。</w:t>
      </w: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Default="00BF7B25" w:rsidP="00BF7B25">
      <w:pPr>
        <w:jc w:val="center"/>
        <w:rPr>
          <w:rFonts w:ascii="方正小标宋_GBK" w:eastAsia="方正小标宋_GBK" w:hint="eastAsia"/>
          <w:sz w:val="24"/>
          <w:szCs w:val="24"/>
        </w:rPr>
      </w:pPr>
    </w:p>
    <w:p w:rsidR="00BF7B25" w:rsidRPr="003F4C0A" w:rsidRDefault="00BF7B25" w:rsidP="00BF7B25">
      <w:pPr>
        <w:jc w:val="center"/>
        <w:rPr>
          <w:rFonts w:ascii="方正小标宋_GBK" w:eastAsia="方正小标宋_GBK"/>
          <w:sz w:val="24"/>
          <w:szCs w:val="24"/>
        </w:rPr>
      </w:pPr>
      <w:r w:rsidRPr="003F4C0A">
        <w:rPr>
          <w:rFonts w:ascii="方正小标宋_GBK" w:eastAsia="方正小标宋_GBK" w:hint="eastAsia"/>
          <w:sz w:val="24"/>
          <w:szCs w:val="24"/>
        </w:rPr>
        <w:lastRenderedPageBreak/>
        <w:t>曲靖市2016年林业工作计划表（二）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0"/>
        <w:gridCol w:w="1628"/>
        <w:gridCol w:w="1512"/>
        <w:gridCol w:w="1180"/>
        <w:gridCol w:w="1180"/>
        <w:gridCol w:w="1180"/>
        <w:gridCol w:w="1020"/>
        <w:gridCol w:w="1438"/>
        <w:gridCol w:w="1081"/>
        <w:gridCol w:w="1181"/>
        <w:gridCol w:w="1181"/>
      </w:tblGrid>
      <w:tr w:rsidR="00BF7B25" w:rsidRPr="00BF7B25" w:rsidTr="00F224CE">
        <w:trPr>
          <w:trHeight w:val="457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项目</w:t>
            </w:r>
          </w:p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7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森林防火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森林资源林政管理与公安执法</w:t>
            </w:r>
          </w:p>
        </w:tc>
      </w:tr>
      <w:tr w:rsidR="00BF7B25" w:rsidRPr="00BF7B25" w:rsidTr="00BF7B25">
        <w:trPr>
          <w:trHeight w:val="1613"/>
          <w:jc w:val="center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控制火灾次数（次）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控制受害森林面积（公顷）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森林火灾发生率（次/万公顷）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森林火灾受害率（‰）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森林火灾当日扑灭率（%）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森林火案查处率（%）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公益林生态效益补偿兑现（万亩）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征占用林地审核上报率（%）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林政案件查处率（%）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涉林刑事案件破案率（%）</w:t>
            </w:r>
          </w:p>
        </w:tc>
      </w:tr>
      <w:tr w:rsidR="00BF7B25" w:rsidRPr="00BF7B25" w:rsidTr="00F224CE">
        <w:trPr>
          <w:trHeight w:val="44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麒麟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6.5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控制在1‰以内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不低于98％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不低于90％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52.29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100%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95%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90%</w:t>
            </w:r>
          </w:p>
        </w:tc>
      </w:tr>
      <w:tr w:rsidR="00BF7B25" w:rsidRPr="00BF7B25" w:rsidTr="00F224CE">
        <w:trPr>
          <w:trHeight w:val="46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沾益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64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174.96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5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42.68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3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宣威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173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275.51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5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富源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47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127.74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3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陆良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32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73.78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57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师宗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64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46.93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BF7B25">
        <w:trPr>
          <w:trHeight w:val="196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罗平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42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124.74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3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会泽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173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249.65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BF7B25">
        <w:trPr>
          <w:trHeight w:val="22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经开区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BF7B25">
        <w:trPr>
          <w:trHeight w:val="19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海寨林场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1.08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val="43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合计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86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677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1169.36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spacing w:line="40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F7B25" w:rsidRPr="00BF7B25" w:rsidRDefault="00BF7B25" w:rsidP="00BF7B25">
      <w:pPr>
        <w:jc w:val="center"/>
        <w:rPr>
          <w:rFonts w:ascii="楷体" w:eastAsia="楷体" w:hAnsi="楷体" w:hint="eastAsia"/>
          <w:sz w:val="24"/>
          <w:szCs w:val="24"/>
        </w:rPr>
      </w:pPr>
    </w:p>
    <w:p w:rsidR="00BF7B25" w:rsidRPr="00BF7B25" w:rsidRDefault="00BF7B25" w:rsidP="00BF7B25">
      <w:pPr>
        <w:jc w:val="center"/>
        <w:rPr>
          <w:rFonts w:ascii="楷体" w:eastAsia="楷体" w:hAnsi="楷体" w:hint="eastAsia"/>
          <w:sz w:val="24"/>
          <w:szCs w:val="24"/>
        </w:rPr>
      </w:pPr>
    </w:p>
    <w:p w:rsidR="00BF7B25" w:rsidRPr="00BF7B25" w:rsidRDefault="00BF7B25" w:rsidP="00BF7B25">
      <w:pPr>
        <w:jc w:val="center"/>
        <w:rPr>
          <w:rFonts w:ascii="楷体" w:eastAsia="楷体" w:hAnsi="楷体" w:hint="eastAsia"/>
          <w:sz w:val="24"/>
          <w:szCs w:val="24"/>
        </w:rPr>
      </w:pPr>
    </w:p>
    <w:p w:rsidR="00BF7B25" w:rsidRPr="00BF7B25" w:rsidRDefault="00BF7B25" w:rsidP="00BF7B25">
      <w:pPr>
        <w:jc w:val="center"/>
        <w:rPr>
          <w:rFonts w:ascii="楷体" w:eastAsia="楷体" w:hAnsi="楷体"/>
          <w:sz w:val="24"/>
          <w:szCs w:val="24"/>
        </w:rPr>
      </w:pPr>
      <w:r w:rsidRPr="00BF7B25">
        <w:rPr>
          <w:rFonts w:ascii="楷体" w:eastAsia="楷体" w:hAnsi="楷体" w:hint="eastAsia"/>
          <w:sz w:val="24"/>
          <w:szCs w:val="24"/>
        </w:rPr>
        <w:t>曲靖市2016年林业工作计划表（三）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1427"/>
        <w:gridCol w:w="1117"/>
        <w:gridCol w:w="1183"/>
        <w:gridCol w:w="1345"/>
        <w:gridCol w:w="1766"/>
        <w:gridCol w:w="2040"/>
        <w:gridCol w:w="1920"/>
        <w:gridCol w:w="2228"/>
      </w:tblGrid>
      <w:tr w:rsidR="00BF7B25" w:rsidRPr="00BF7B25" w:rsidTr="00F224CE">
        <w:trPr>
          <w:trHeight w:val="454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 xml:space="preserve">   项目</w:t>
            </w:r>
          </w:p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5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农村能源建设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林业病虫害防治与检疫</w:t>
            </w:r>
          </w:p>
        </w:tc>
      </w:tr>
      <w:tr w:rsidR="00BF7B25" w:rsidRPr="00BF7B25" w:rsidTr="00F224CE">
        <w:trPr>
          <w:trHeight w:val="454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节柴改灶（户）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太阳能（台）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成灾率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无公害防治率（%）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测报准确率（%）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种苗产地检疫率（%）</w:t>
            </w:r>
          </w:p>
        </w:tc>
      </w:tr>
      <w:tr w:rsidR="00BF7B25" w:rsidRPr="00BF7B25" w:rsidTr="00F224CE">
        <w:trPr>
          <w:trHeight w:val="6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 w:hint="eastAsia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合计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退耕还林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省级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麒麟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6‰以下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85%以上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88%以上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100%</w:t>
            </w: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沾益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马龙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宣威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富源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陆良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师宗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500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罗平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2000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会泽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1000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2000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2000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  <w:tr w:rsidR="00BF7B25" w:rsidRPr="00BF7B25" w:rsidTr="00F224CE">
        <w:trPr>
          <w:trHeight w:hRule="exact" w:val="45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F7B25">
              <w:rPr>
                <w:rFonts w:ascii="楷体" w:eastAsia="楷体" w:hAnsi="楷体" w:hint="eastAsia"/>
                <w:sz w:val="24"/>
                <w:szCs w:val="24"/>
              </w:rPr>
              <w:t>合计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4000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8000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4000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F7B25">
              <w:rPr>
                <w:rFonts w:ascii="楷体" w:eastAsia="楷体" w:hAnsi="楷体"/>
                <w:sz w:val="24"/>
                <w:szCs w:val="24"/>
              </w:rPr>
              <w:t>4000</w:t>
            </w: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B25" w:rsidRPr="00BF7B25" w:rsidRDefault="00BF7B25" w:rsidP="00F224CE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28" w:type="dxa"/>
            <w:vMerge/>
            <w:tcBorders>
              <w:left w:val="single" w:sz="4" w:space="0" w:color="auto"/>
            </w:tcBorders>
            <w:vAlign w:val="center"/>
          </w:tcPr>
          <w:p w:rsidR="00BF7B25" w:rsidRPr="00BF7B25" w:rsidRDefault="00BF7B25" w:rsidP="00F224C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</w:p>
        </w:tc>
      </w:tr>
    </w:tbl>
    <w:p w:rsidR="00BF7B25" w:rsidRPr="00BF7B25" w:rsidRDefault="00BF7B25" w:rsidP="00BF7B25">
      <w:pPr>
        <w:spacing w:line="620" w:lineRule="exact"/>
        <w:rPr>
          <w:rFonts w:ascii="楷体" w:eastAsia="楷体" w:hAnsi="楷体"/>
          <w:sz w:val="24"/>
          <w:szCs w:val="24"/>
        </w:rPr>
      </w:pPr>
      <w:r w:rsidRPr="00BF7B25">
        <w:rPr>
          <w:rFonts w:ascii="楷体" w:eastAsia="楷体" w:hAnsi="楷体"/>
          <w:sz w:val="24"/>
          <w:szCs w:val="24"/>
        </w:rPr>
        <w:t>备注：农村能源建设项目实际任务以省、市下达指标为准。</w:t>
      </w:r>
    </w:p>
    <w:p w:rsidR="004358AB" w:rsidRDefault="004358AB" w:rsidP="00D31D50">
      <w:pPr>
        <w:spacing w:line="220" w:lineRule="atLeast"/>
      </w:pPr>
    </w:p>
    <w:sectPr w:rsidR="004358AB" w:rsidSect="00BF7B2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699D"/>
    <w:rsid w:val="008B7726"/>
    <w:rsid w:val="00BF7B2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wangmei</cp:lastModifiedBy>
  <cp:revision>2</cp:revision>
  <dcterms:created xsi:type="dcterms:W3CDTF">2008-09-11T17:20:00Z</dcterms:created>
  <dcterms:modified xsi:type="dcterms:W3CDTF">2016-07-08T00:27:00Z</dcterms:modified>
</cp:coreProperties>
</file>